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01" w:rsidRPr="00CE1FFB" w:rsidRDefault="00CE1FFB" w:rsidP="00301119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CE1FFB">
        <w:rPr>
          <w:rFonts w:asciiTheme="majorHAnsi" w:hAnsiTheme="majorHAnsi"/>
          <w:b/>
          <w:sz w:val="24"/>
          <w:szCs w:val="24"/>
        </w:rPr>
        <w:t>Station 1</w:t>
      </w:r>
      <w:r>
        <w:rPr>
          <w:rFonts w:asciiTheme="majorHAnsi" w:hAnsiTheme="majorHAnsi"/>
          <w:b/>
          <w:sz w:val="24"/>
          <w:szCs w:val="24"/>
        </w:rPr>
        <w:t xml:space="preserve"> : </w:t>
      </w:r>
      <w:r w:rsidR="00301119">
        <w:rPr>
          <w:rFonts w:asciiTheme="majorHAnsi" w:hAnsiTheme="majorHAnsi"/>
          <w:b/>
          <w:sz w:val="24"/>
          <w:szCs w:val="24"/>
        </w:rPr>
        <w:t>es</w:t>
      </w:r>
      <w:r>
        <w:rPr>
          <w:rFonts w:asciiTheme="majorHAnsi" w:hAnsiTheme="majorHAnsi"/>
          <w:b/>
          <w:sz w:val="24"/>
          <w:szCs w:val="24"/>
        </w:rPr>
        <w:t>t-ce que je suis libre quand...?</w:t>
      </w:r>
    </w:p>
    <w:p w:rsidR="00CE1FFB" w:rsidRDefault="00CE1FFB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Êtes-vous d'accord avec les affirmations suivantes? Vous devez justifier votre réponse, c'est-à-dire expl</w:t>
      </w:r>
      <w:r w:rsidR="00AE554D">
        <w:rPr>
          <w:rFonts w:asciiTheme="majorHAnsi" w:hAnsiTheme="majorHAnsi"/>
          <w:sz w:val="24"/>
          <w:szCs w:val="24"/>
        </w:rPr>
        <w:t>ique</w:t>
      </w:r>
      <w:r w:rsidR="00406C5D">
        <w:rPr>
          <w:rFonts w:asciiTheme="majorHAnsi" w:hAnsiTheme="majorHAnsi"/>
          <w:sz w:val="24"/>
          <w:szCs w:val="24"/>
        </w:rPr>
        <w:t>r pourquoi vous pensez</w:t>
      </w:r>
      <w:r w:rsidR="00AE554D">
        <w:rPr>
          <w:rFonts w:asciiTheme="majorHAnsi" w:hAnsiTheme="majorHAnsi"/>
          <w:sz w:val="24"/>
          <w:szCs w:val="24"/>
        </w:rPr>
        <w:t xml:space="preserve"> cela. Une bonne justification prend au moins deux lignes de votre feuille lignée. </w:t>
      </w:r>
    </w:p>
    <w:p w:rsidR="00CE1FFB" w:rsidRDefault="00CE1FFB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je dis ce que je pense?</w:t>
      </w:r>
    </w:p>
    <w:p w:rsidR="00CE1FFB" w:rsidRDefault="00CE1FFB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je fais ce que mes parents me demandent?</w:t>
      </w:r>
    </w:p>
    <w:p w:rsidR="00CE1FFB" w:rsidRDefault="00CE1FFB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Est-ce que je suis libre quand je brise une promesse que j'ai </w:t>
      </w:r>
      <w:r w:rsidR="00803F0E">
        <w:rPr>
          <w:rFonts w:asciiTheme="majorHAnsi" w:hAnsiTheme="majorHAnsi"/>
          <w:sz w:val="24"/>
          <w:szCs w:val="24"/>
        </w:rPr>
        <w:t>faite</w:t>
      </w:r>
      <w:r>
        <w:rPr>
          <w:rFonts w:asciiTheme="majorHAnsi" w:hAnsiTheme="majorHAnsi"/>
          <w:sz w:val="24"/>
          <w:szCs w:val="24"/>
        </w:rPr>
        <w:t>?</w:t>
      </w:r>
    </w:p>
    <w:p w:rsidR="00CE1FFB" w:rsidRDefault="00CE1FFB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j'obéis à la loi?</w:t>
      </w:r>
    </w:p>
    <w:p w:rsidR="00CE1FFB" w:rsidRDefault="00CE1FFB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je désobéis à un règlement de l'école?</w:t>
      </w:r>
    </w:p>
    <w:p w:rsidR="00AE554D" w:rsidRDefault="00AE554D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je suis d'accor</w:t>
      </w:r>
      <w:r w:rsidR="00406C5D">
        <w:rPr>
          <w:rFonts w:asciiTheme="majorHAnsi" w:hAnsiTheme="majorHAnsi"/>
          <w:sz w:val="24"/>
          <w:szCs w:val="24"/>
        </w:rPr>
        <w:t>d avec un règlement de l'école?</w:t>
      </w:r>
    </w:p>
    <w:p w:rsidR="00EE697C" w:rsidRDefault="00EE697C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mes parents me donnen</w:t>
      </w:r>
      <w:r w:rsidR="00406C5D">
        <w:rPr>
          <w:rFonts w:asciiTheme="majorHAnsi" w:hAnsiTheme="majorHAnsi"/>
          <w:sz w:val="24"/>
          <w:szCs w:val="24"/>
        </w:rPr>
        <w:t>t une punition pour avoir eu</w:t>
      </w:r>
      <w:r>
        <w:rPr>
          <w:rFonts w:asciiTheme="majorHAnsi" w:hAnsiTheme="majorHAnsi"/>
          <w:sz w:val="24"/>
          <w:szCs w:val="24"/>
        </w:rPr>
        <w:t xml:space="preserve"> un mauvais comportement?</w:t>
      </w:r>
    </w:p>
    <w:p w:rsidR="00AE554D" w:rsidRDefault="00AE554D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je suis libre quand je mange autant de bonbo</w:t>
      </w:r>
      <w:r w:rsidR="00406C5D">
        <w:rPr>
          <w:rFonts w:asciiTheme="majorHAnsi" w:hAnsiTheme="majorHAnsi"/>
          <w:sz w:val="24"/>
          <w:szCs w:val="24"/>
        </w:rPr>
        <w:t>ns qu'il m'est possible de manger, mais de vomir ensuite</w:t>
      </w:r>
      <w:r>
        <w:rPr>
          <w:rFonts w:asciiTheme="majorHAnsi" w:hAnsiTheme="majorHAnsi"/>
          <w:sz w:val="24"/>
          <w:szCs w:val="24"/>
        </w:rPr>
        <w:t>?</w:t>
      </w:r>
    </w:p>
    <w:p w:rsidR="00EE697C" w:rsidRDefault="00AE554D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Est-ce que je suis libre quand j'ai faim? </w:t>
      </w:r>
    </w:p>
    <w:p w:rsidR="00AE554D" w:rsidRDefault="00AE554D" w:rsidP="00301119">
      <w:pPr>
        <w:pStyle w:val="Paragraphedeliste"/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Est-ce que je suis libre quand je peux manger tout ce que je veux? </w:t>
      </w:r>
    </w:p>
    <w:p w:rsidR="00CE1FFB" w:rsidRDefault="00CE1FFB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CE1FFB" w:rsidRDefault="00CE1FFB" w:rsidP="00301119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CE1FFB" w:rsidRPr="00CE1FFB" w:rsidRDefault="00CE1FFB" w:rsidP="00301119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CE1FFB">
        <w:rPr>
          <w:rFonts w:asciiTheme="majorHAnsi" w:hAnsiTheme="majorHAnsi"/>
          <w:b/>
          <w:sz w:val="24"/>
          <w:szCs w:val="24"/>
        </w:rPr>
        <w:lastRenderedPageBreak/>
        <w:t xml:space="preserve">Station </w:t>
      </w:r>
      <w:r>
        <w:rPr>
          <w:rFonts w:asciiTheme="majorHAnsi" w:hAnsiTheme="majorHAnsi"/>
          <w:b/>
          <w:sz w:val="24"/>
          <w:szCs w:val="24"/>
        </w:rPr>
        <w:t xml:space="preserve">2 </w:t>
      </w:r>
      <w:r w:rsidR="00525800">
        <w:rPr>
          <w:rFonts w:asciiTheme="majorHAnsi" w:hAnsiTheme="majorHAnsi"/>
          <w:b/>
          <w:sz w:val="24"/>
          <w:szCs w:val="24"/>
        </w:rPr>
        <w:t xml:space="preserve">: </w:t>
      </w:r>
      <w:r w:rsidR="00525800" w:rsidRPr="00525800">
        <w:rPr>
          <w:rFonts w:asciiTheme="majorHAnsi" w:hAnsiTheme="majorHAnsi"/>
          <w:b/>
          <w:i/>
          <w:sz w:val="24"/>
          <w:szCs w:val="24"/>
        </w:rPr>
        <w:t>Éthique à l'usage de mon fils</w:t>
      </w:r>
    </w:p>
    <w:p w:rsidR="00CE1FFB" w:rsidRDefault="00CE1FFB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Lisez l'extrait de </w:t>
      </w:r>
      <w:r>
        <w:rPr>
          <w:rFonts w:asciiTheme="majorHAnsi" w:hAnsiTheme="majorHAnsi"/>
          <w:i/>
          <w:sz w:val="24"/>
          <w:szCs w:val="24"/>
        </w:rPr>
        <w:t>Éthique à l'usage de mon fils</w:t>
      </w:r>
      <w:r>
        <w:rPr>
          <w:rFonts w:asciiTheme="majorHAnsi" w:hAnsiTheme="majorHAnsi"/>
          <w:sz w:val="24"/>
          <w:szCs w:val="24"/>
        </w:rPr>
        <w:t xml:space="preserve"> de Fernando Savater. Par la suite, répondez aux quelques questions suivantes. N'oubliez pas que votre justification a plus d'importance que la réponse à la question. </w:t>
      </w:r>
    </w:p>
    <w:p w:rsidR="00CE1FFB" w:rsidRDefault="00CE1FFB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Questions :</w:t>
      </w:r>
    </w:p>
    <w:p w:rsidR="00406C5D" w:rsidRDefault="00A1330D" w:rsidP="00301119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1330D">
        <w:rPr>
          <w:rFonts w:asciiTheme="majorHAnsi" w:hAnsiTheme="majorHAnsi"/>
          <w:sz w:val="24"/>
          <w:szCs w:val="24"/>
        </w:rPr>
        <w:t xml:space="preserve">« Hector est-il héroïque à la manière de ces termites-soldats dont aucun Homère n'a jamais daigné conter la geste qui s'est déjà répétée des milliards de fois? » se demande Savater. </w:t>
      </w:r>
    </w:p>
    <w:p w:rsidR="00406C5D" w:rsidRDefault="00A1330D" w:rsidP="00406C5D">
      <w:pPr>
        <w:pStyle w:val="Paragraphedeliste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  <w:r w:rsidRPr="00A1330D">
        <w:rPr>
          <w:rFonts w:asciiTheme="majorHAnsi" w:hAnsiTheme="majorHAnsi"/>
          <w:sz w:val="24"/>
          <w:szCs w:val="24"/>
        </w:rPr>
        <w:t xml:space="preserve">A) Pourquoi un acte est-il héroïque? </w:t>
      </w:r>
    </w:p>
    <w:p w:rsidR="00CE1FFB" w:rsidRDefault="00A1330D" w:rsidP="00406C5D">
      <w:pPr>
        <w:pStyle w:val="Paragraphedeliste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  <w:r w:rsidRPr="00A1330D">
        <w:rPr>
          <w:rFonts w:asciiTheme="majorHAnsi" w:hAnsiTheme="majorHAnsi"/>
          <w:sz w:val="24"/>
          <w:szCs w:val="24"/>
        </w:rPr>
        <w:t>B) Quelle diff</w:t>
      </w:r>
      <w:r w:rsidR="00406C5D">
        <w:rPr>
          <w:rFonts w:asciiTheme="majorHAnsi" w:hAnsiTheme="majorHAnsi"/>
          <w:sz w:val="24"/>
          <w:szCs w:val="24"/>
        </w:rPr>
        <w:t>érence entre les termites et les humains fait</w:t>
      </w:r>
      <w:r w:rsidRPr="00A1330D">
        <w:rPr>
          <w:rFonts w:asciiTheme="majorHAnsi" w:hAnsiTheme="majorHAnsi"/>
          <w:sz w:val="24"/>
          <w:szCs w:val="24"/>
        </w:rPr>
        <w:t xml:space="preserve"> e</w:t>
      </w:r>
      <w:r w:rsidR="00406C5D">
        <w:rPr>
          <w:rFonts w:asciiTheme="majorHAnsi" w:hAnsiTheme="majorHAnsi"/>
          <w:sz w:val="24"/>
          <w:szCs w:val="24"/>
        </w:rPr>
        <w:t>n sorte que les actes des termit</w:t>
      </w:r>
      <w:r w:rsidRPr="00A1330D">
        <w:rPr>
          <w:rFonts w:asciiTheme="majorHAnsi" w:hAnsiTheme="majorHAnsi"/>
          <w:sz w:val="24"/>
          <w:szCs w:val="24"/>
        </w:rPr>
        <w:t xml:space="preserve">es sont moins héroïques? </w:t>
      </w:r>
    </w:p>
    <w:p w:rsidR="00406C5D" w:rsidRPr="00A1330D" w:rsidRDefault="00406C5D" w:rsidP="00406C5D">
      <w:pPr>
        <w:pStyle w:val="Paragraphedeliste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A1330D" w:rsidRPr="00440E5C" w:rsidRDefault="00A1330D" w:rsidP="00301119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Identifiez des éléments pouvant limiter la liberté selon Savater. </w:t>
      </w:r>
      <w:r w:rsidR="00440E5C">
        <w:rPr>
          <w:rFonts w:asciiTheme="majorHAnsi" w:hAnsiTheme="majorHAnsi"/>
          <w:sz w:val="24"/>
          <w:szCs w:val="24"/>
        </w:rPr>
        <w:t xml:space="preserve">Pensez-vous, comme Savater, que ces éléments limitent la liberté? </w:t>
      </w:r>
    </w:p>
    <w:p w:rsidR="00CE1FFB" w:rsidRDefault="00CE1FFB" w:rsidP="00301119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CE1FFB" w:rsidRPr="00CE1FFB" w:rsidRDefault="00CE1FFB" w:rsidP="00301119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CE1FFB">
        <w:rPr>
          <w:rFonts w:asciiTheme="majorHAnsi" w:hAnsiTheme="majorHAnsi"/>
          <w:b/>
          <w:sz w:val="24"/>
          <w:szCs w:val="24"/>
        </w:rPr>
        <w:lastRenderedPageBreak/>
        <w:t xml:space="preserve">Station </w:t>
      </w:r>
      <w:r w:rsidR="00440E5C">
        <w:rPr>
          <w:rFonts w:asciiTheme="majorHAnsi" w:hAnsiTheme="majorHAnsi"/>
          <w:b/>
          <w:sz w:val="24"/>
          <w:szCs w:val="24"/>
        </w:rPr>
        <w:t xml:space="preserve">3 : </w:t>
      </w:r>
      <w:r w:rsidR="007361F2">
        <w:rPr>
          <w:rFonts w:asciiTheme="majorHAnsi" w:hAnsiTheme="majorHAnsi"/>
          <w:b/>
          <w:sz w:val="24"/>
          <w:szCs w:val="24"/>
        </w:rPr>
        <w:t xml:space="preserve">la guerre, la guerre... </w:t>
      </w:r>
    </w:p>
    <w:p w:rsidR="00440E5C" w:rsidRDefault="00FB1698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Après avoir lu le contexte propre à chacune des séquences, é</w:t>
      </w:r>
      <w:r w:rsidR="00406C5D">
        <w:rPr>
          <w:rFonts w:asciiTheme="majorHAnsi" w:hAnsiTheme="majorHAnsi"/>
          <w:sz w:val="24"/>
          <w:szCs w:val="24"/>
        </w:rPr>
        <w:t>coutez</w:t>
      </w:r>
      <w:r w:rsidR="00440E5C">
        <w:rPr>
          <w:rFonts w:asciiTheme="majorHAnsi" w:hAnsiTheme="majorHAnsi"/>
          <w:sz w:val="24"/>
          <w:szCs w:val="24"/>
        </w:rPr>
        <w:t xml:space="preserve"> les deux séquences audiovisuelles  suivantes</w:t>
      </w:r>
      <w:r w:rsidR="00D51250">
        <w:rPr>
          <w:rFonts w:asciiTheme="majorHAnsi" w:hAnsiTheme="majorHAnsi"/>
          <w:sz w:val="24"/>
          <w:szCs w:val="24"/>
        </w:rPr>
        <w:t xml:space="preserve"> : </w:t>
      </w:r>
    </w:p>
    <w:p w:rsidR="00440E5C" w:rsidRDefault="00FB1698" w:rsidP="00301119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FB1698">
        <w:rPr>
          <w:rFonts w:asciiTheme="majorHAnsi" w:hAnsiTheme="majorHAnsi"/>
          <w:i/>
          <w:sz w:val="24"/>
          <w:szCs w:val="24"/>
        </w:rPr>
        <w:t>Braveheart</w:t>
      </w:r>
      <w:proofErr w:type="spellEnd"/>
      <w:r>
        <w:rPr>
          <w:rFonts w:asciiTheme="majorHAnsi" w:hAnsiTheme="majorHAnsi"/>
          <w:sz w:val="24"/>
          <w:szCs w:val="24"/>
        </w:rPr>
        <w:t xml:space="preserve"> (1995) </w:t>
      </w:r>
      <w:r w:rsidR="007361F2">
        <w:rPr>
          <w:rFonts w:asciiTheme="majorHAnsi" w:hAnsiTheme="majorHAnsi"/>
          <w:sz w:val="24"/>
          <w:szCs w:val="24"/>
        </w:rPr>
        <w:t xml:space="preserve">de </w:t>
      </w:r>
      <w:r w:rsidR="00D51250">
        <w:rPr>
          <w:rFonts w:asciiTheme="majorHAnsi" w:hAnsiTheme="majorHAnsi"/>
          <w:sz w:val="24"/>
          <w:szCs w:val="24"/>
        </w:rPr>
        <w:t xml:space="preserve">1:12:10 à </w:t>
      </w:r>
      <w:r w:rsidR="00964038">
        <w:rPr>
          <w:rFonts w:asciiTheme="majorHAnsi" w:hAnsiTheme="majorHAnsi"/>
          <w:sz w:val="24"/>
          <w:szCs w:val="24"/>
        </w:rPr>
        <w:t>1:19:00</w:t>
      </w:r>
    </w:p>
    <w:p w:rsidR="007361F2" w:rsidRPr="007361F2" w:rsidRDefault="007361F2" w:rsidP="00301119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  <w:szCs w:val="24"/>
          <w:lang w:val="en-CA"/>
        </w:rPr>
      </w:pPr>
      <w:r w:rsidRPr="007361F2">
        <w:rPr>
          <w:rFonts w:asciiTheme="majorHAnsi" w:hAnsiTheme="majorHAnsi"/>
          <w:i/>
          <w:sz w:val="24"/>
          <w:szCs w:val="24"/>
          <w:lang w:val="en-CA"/>
        </w:rPr>
        <w:t>Why We Fight</w:t>
      </w:r>
      <w:r w:rsidRPr="007361F2">
        <w:rPr>
          <w:rFonts w:asciiTheme="majorHAnsi" w:hAnsiTheme="majorHAnsi"/>
          <w:sz w:val="24"/>
          <w:szCs w:val="24"/>
          <w:lang w:val="en-CA"/>
        </w:rPr>
        <w:t xml:space="preserve"> (2005) de </w:t>
      </w:r>
      <w:r w:rsidR="0026011A">
        <w:rPr>
          <w:rFonts w:asciiTheme="majorHAnsi" w:hAnsiTheme="majorHAnsi"/>
          <w:sz w:val="24"/>
          <w:szCs w:val="24"/>
          <w:lang w:val="en-CA"/>
        </w:rPr>
        <w:t xml:space="preserve">17:40 à </w:t>
      </w:r>
      <w:r w:rsidR="004436C7">
        <w:rPr>
          <w:rFonts w:asciiTheme="majorHAnsi" w:hAnsiTheme="majorHAnsi"/>
          <w:sz w:val="24"/>
          <w:szCs w:val="24"/>
          <w:lang w:val="en-CA"/>
        </w:rPr>
        <w:t>21:00</w:t>
      </w:r>
    </w:p>
    <w:p w:rsidR="00CE1FFB" w:rsidRDefault="00FB1698" w:rsidP="00301119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Contexte pour la séquence de </w:t>
      </w:r>
      <w:proofErr w:type="spellStart"/>
      <w:r w:rsidRPr="00FB1698">
        <w:rPr>
          <w:rFonts w:asciiTheme="majorHAnsi" w:hAnsiTheme="majorHAnsi"/>
          <w:i/>
          <w:sz w:val="24"/>
          <w:szCs w:val="24"/>
        </w:rPr>
        <w:t>Braveheart</w:t>
      </w:r>
      <w:proofErr w:type="spellEnd"/>
      <w:r>
        <w:rPr>
          <w:rFonts w:asciiTheme="majorHAnsi" w:hAnsiTheme="majorHAnsi"/>
          <w:sz w:val="24"/>
          <w:szCs w:val="24"/>
        </w:rPr>
        <w:t xml:space="preserve"> (1995) : </w:t>
      </w:r>
    </w:p>
    <w:p w:rsidR="00FB1698" w:rsidRDefault="00964038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 XIII</w:t>
      </w:r>
      <w:r w:rsidRPr="00964038">
        <w:rPr>
          <w:rFonts w:asciiTheme="majorHAnsi" w:hAnsiTheme="majorHAnsi"/>
          <w:sz w:val="24"/>
          <w:szCs w:val="24"/>
          <w:vertAlign w:val="superscript"/>
        </w:rPr>
        <w:t>e</w:t>
      </w:r>
      <w:r>
        <w:rPr>
          <w:rFonts w:asciiTheme="majorHAnsi" w:hAnsiTheme="majorHAnsi"/>
          <w:sz w:val="24"/>
          <w:szCs w:val="24"/>
        </w:rPr>
        <w:t xml:space="preserve"> siècle, le roi de l'Angleterre, Edward</w:t>
      </w:r>
      <w:r w:rsidR="00EE5505">
        <w:rPr>
          <w:rFonts w:asciiTheme="majorHAnsi" w:hAnsiTheme="majorHAnsi"/>
          <w:sz w:val="24"/>
          <w:szCs w:val="24"/>
        </w:rPr>
        <w:t xml:space="preserve"> I</w:t>
      </w:r>
      <w:r w:rsidR="00406C5D">
        <w:rPr>
          <w:rFonts w:asciiTheme="majorHAnsi" w:hAnsiTheme="majorHAnsi"/>
          <w:sz w:val="24"/>
          <w:szCs w:val="24"/>
        </w:rPr>
        <w:t>, envahit l'Écosse,</w:t>
      </w:r>
      <w:r>
        <w:rPr>
          <w:rFonts w:asciiTheme="majorHAnsi" w:hAnsiTheme="majorHAnsi"/>
          <w:sz w:val="24"/>
          <w:szCs w:val="24"/>
        </w:rPr>
        <w:t xml:space="preserve"> </w:t>
      </w:r>
      <w:r w:rsidR="00EE5505">
        <w:rPr>
          <w:rFonts w:asciiTheme="majorHAnsi" w:hAnsiTheme="majorHAnsi"/>
          <w:sz w:val="24"/>
          <w:szCs w:val="24"/>
        </w:rPr>
        <w:t>William Wallace se rebelle contre la couronne</w:t>
      </w:r>
      <w:r w:rsidR="000A527C">
        <w:rPr>
          <w:rFonts w:asciiTheme="majorHAnsi" w:hAnsiTheme="majorHAnsi"/>
          <w:sz w:val="24"/>
          <w:szCs w:val="24"/>
        </w:rPr>
        <w:t xml:space="preserve">. Sachant que les </w:t>
      </w:r>
      <w:r w:rsidR="00803F0E">
        <w:rPr>
          <w:rFonts w:asciiTheme="majorHAnsi" w:hAnsiTheme="majorHAnsi"/>
          <w:sz w:val="24"/>
          <w:szCs w:val="24"/>
        </w:rPr>
        <w:t>armées</w:t>
      </w:r>
      <w:r w:rsidR="00406C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06C5D">
        <w:rPr>
          <w:rFonts w:asciiTheme="majorHAnsi" w:hAnsiTheme="majorHAnsi"/>
          <w:sz w:val="24"/>
          <w:szCs w:val="24"/>
        </w:rPr>
        <w:t>avanç</w:t>
      </w:r>
      <w:r w:rsidR="000A527C">
        <w:rPr>
          <w:rFonts w:asciiTheme="majorHAnsi" w:hAnsiTheme="majorHAnsi"/>
          <w:sz w:val="24"/>
          <w:szCs w:val="24"/>
        </w:rPr>
        <w:t>ent</w:t>
      </w:r>
      <w:proofErr w:type="spellEnd"/>
      <w:r w:rsidR="000A527C">
        <w:rPr>
          <w:rFonts w:asciiTheme="majorHAnsi" w:hAnsiTheme="majorHAnsi"/>
          <w:sz w:val="24"/>
          <w:szCs w:val="24"/>
        </w:rPr>
        <w:t xml:space="preserve"> rapidement, Wallace convainc les nobles de se joindre à sa cause. </w:t>
      </w:r>
    </w:p>
    <w:p w:rsidR="00FB1698" w:rsidRDefault="00FB1698" w:rsidP="00301119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Contexte pour la séquence de </w:t>
      </w:r>
      <w:proofErr w:type="spellStart"/>
      <w:r w:rsidR="00D51250" w:rsidRPr="00D51250">
        <w:rPr>
          <w:rFonts w:asciiTheme="majorHAnsi" w:hAnsiTheme="majorHAnsi"/>
          <w:i/>
          <w:sz w:val="24"/>
          <w:szCs w:val="24"/>
        </w:rPr>
        <w:t>Why</w:t>
      </w:r>
      <w:proofErr w:type="spellEnd"/>
      <w:r w:rsidR="00D51250" w:rsidRPr="00D51250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D51250" w:rsidRPr="00D51250">
        <w:rPr>
          <w:rFonts w:asciiTheme="majorHAnsi" w:hAnsiTheme="majorHAnsi"/>
          <w:i/>
          <w:sz w:val="24"/>
          <w:szCs w:val="24"/>
        </w:rPr>
        <w:t>We</w:t>
      </w:r>
      <w:proofErr w:type="spellEnd"/>
      <w:r w:rsidR="00D51250" w:rsidRPr="00D51250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D51250" w:rsidRPr="00D51250">
        <w:rPr>
          <w:rFonts w:asciiTheme="majorHAnsi" w:hAnsiTheme="majorHAnsi"/>
          <w:i/>
          <w:sz w:val="24"/>
          <w:szCs w:val="24"/>
        </w:rPr>
        <w:t>Fight</w:t>
      </w:r>
      <w:proofErr w:type="spellEnd"/>
      <w:r w:rsidR="00D51250" w:rsidRPr="00D51250">
        <w:rPr>
          <w:rFonts w:asciiTheme="majorHAnsi" w:hAnsiTheme="majorHAnsi"/>
          <w:sz w:val="24"/>
          <w:szCs w:val="24"/>
        </w:rPr>
        <w:t xml:space="preserve"> (2005) </w:t>
      </w:r>
      <w:r>
        <w:rPr>
          <w:rFonts w:asciiTheme="majorHAnsi" w:hAnsiTheme="majorHAnsi"/>
          <w:sz w:val="24"/>
          <w:szCs w:val="24"/>
        </w:rPr>
        <w:t xml:space="preserve"> : </w:t>
      </w:r>
    </w:p>
    <w:p w:rsidR="00FB1698" w:rsidRDefault="000A527C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 XXI</w:t>
      </w:r>
      <w:r w:rsidRPr="000A527C">
        <w:rPr>
          <w:rFonts w:asciiTheme="majorHAnsi" w:hAnsiTheme="majorHAnsi"/>
          <w:sz w:val="24"/>
          <w:szCs w:val="24"/>
          <w:vertAlign w:val="superscript"/>
        </w:rPr>
        <w:t>e</w:t>
      </w:r>
      <w:r>
        <w:rPr>
          <w:rFonts w:asciiTheme="majorHAnsi" w:hAnsiTheme="majorHAnsi"/>
          <w:sz w:val="24"/>
          <w:szCs w:val="24"/>
        </w:rPr>
        <w:t xml:space="preserve"> siècle, un groupe terroriste utilise des avions pour attaquer les États-Unis. Devant le phénomène, le gouvernement décide d'envahir l'Irak. Néanmoins, le peuple américain semble divisé quant aux intentions du gouvernement. </w:t>
      </w:r>
    </w:p>
    <w:p w:rsidR="00FB1698" w:rsidRDefault="00FB1698" w:rsidP="00301119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Ré</w:t>
      </w:r>
      <w:r w:rsidR="00D51250">
        <w:rPr>
          <w:rFonts w:asciiTheme="majorHAnsi" w:hAnsiTheme="majorHAnsi"/>
          <w:sz w:val="24"/>
          <w:szCs w:val="24"/>
        </w:rPr>
        <w:t>pondez aux questions suivantes. N'oubliez pas que votre justification a plus d'importance que la réponse à la question.</w:t>
      </w:r>
    </w:p>
    <w:p w:rsidR="00406C5D" w:rsidRDefault="00406C5D" w:rsidP="00301119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26011A" w:rsidRDefault="0026011A" w:rsidP="00301119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Quelles valeurs se trouvent dans le discours de William Wallace</w:t>
      </w:r>
      <w:r w:rsidR="00D51250">
        <w:rPr>
          <w:rFonts w:asciiTheme="majorHAnsi" w:hAnsiTheme="majorHAnsi"/>
          <w:sz w:val="24"/>
          <w:szCs w:val="24"/>
        </w:rPr>
        <w:t xml:space="preserve"> de même que dans les témoignages de</w:t>
      </w:r>
      <w:r w:rsidR="00406C5D">
        <w:rPr>
          <w:rFonts w:asciiTheme="majorHAnsi" w:hAnsiTheme="majorHAnsi"/>
          <w:sz w:val="24"/>
          <w:szCs w:val="24"/>
        </w:rPr>
        <w:t>s</w:t>
      </w:r>
      <w:r w:rsidR="00D51250">
        <w:rPr>
          <w:rFonts w:asciiTheme="majorHAnsi" w:hAnsiTheme="majorHAnsi"/>
          <w:sz w:val="24"/>
          <w:szCs w:val="24"/>
        </w:rPr>
        <w:t xml:space="preserve"> citoyens dans </w:t>
      </w:r>
      <w:proofErr w:type="spellStart"/>
      <w:r w:rsidR="00D51250">
        <w:rPr>
          <w:rFonts w:asciiTheme="majorHAnsi" w:hAnsiTheme="majorHAnsi"/>
          <w:i/>
          <w:sz w:val="24"/>
          <w:szCs w:val="24"/>
        </w:rPr>
        <w:t>Why</w:t>
      </w:r>
      <w:proofErr w:type="spellEnd"/>
      <w:r w:rsidR="00D51250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D51250">
        <w:rPr>
          <w:rFonts w:asciiTheme="majorHAnsi" w:hAnsiTheme="majorHAnsi"/>
          <w:i/>
          <w:sz w:val="24"/>
          <w:szCs w:val="24"/>
        </w:rPr>
        <w:t>We</w:t>
      </w:r>
      <w:proofErr w:type="spellEnd"/>
      <w:r w:rsidR="00D51250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="00D51250">
        <w:rPr>
          <w:rFonts w:asciiTheme="majorHAnsi" w:hAnsiTheme="majorHAnsi"/>
          <w:i/>
          <w:sz w:val="24"/>
          <w:szCs w:val="24"/>
        </w:rPr>
        <w:t>Fight</w:t>
      </w:r>
      <w:proofErr w:type="spellEnd"/>
      <w:r w:rsidR="00D51250">
        <w:rPr>
          <w:rFonts w:asciiTheme="majorHAnsi" w:hAnsiTheme="majorHAnsi"/>
          <w:sz w:val="24"/>
          <w:szCs w:val="24"/>
        </w:rPr>
        <w:t xml:space="preserve"> (2005)</w:t>
      </w:r>
      <w:r>
        <w:rPr>
          <w:rFonts w:asciiTheme="majorHAnsi" w:hAnsiTheme="majorHAnsi"/>
          <w:sz w:val="24"/>
          <w:szCs w:val="24"/>
        </w:rPr>
        <w:t xml:space="preserve">? </w:t>
      </w:r>
    </w:p>
    <w:p w:rsidR="00406C5D" w:rsidRDefault="00406C5D" w:rsidP="00406C5D">
      <w:pPr>
        <w:pStyle w:val="Paragraphedeliste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26011A" w:rsidRDefault="0026011A" w:rsidP="00301119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Est-ce que ces valeurs sont une raison suffisante pour faire la guerre?</w:t>
      </w:r>
    </w:p>
    <w:p w:rsidR="00406C5D" w:rsidRDefault="00406C5D" w:rsidP="00406C5D">
      <w:pPr>
        <w:pStyle w:val="Paragraphedeliste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FB1698" w:rsidRDefault="0026011A" w:rsidP="00301119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D51250">
        <w:rPr>
          <w:rFonts w:asciiTheme="majorHAnsi" w:hAnsiTheme="majorHAnsi"/>
          <w:sz w:val="24"/>
          <w:szCs w:val="24"/>
        </w:rPr>
        <w:t xml:space="preserve">À quelques reprises, les personnages/ personnes des séquences audiovisuelles font référence à la liberté. </w:t>
      </w:r>
      <w:r w:rsidR="000A527C">
        <w:rPr>
          <w:rFonts w:asciiTheme="majorHAnsi" w:hAnsiTheme="majorHAnsi"/>
          <w:sz w:val="24"/>
          <w:szCs w:val="24"/>
        </w:rPr>
        <w:t>Sans nécessairement le nommer, d</w:t>
      </w:r>
      <w:r w:rsidR="00D51250">
        <w:rPr>
          <w:rFonts w:asciiTheme="majorHAnsi" w:hAnsiTheme="majorHAnsi"/>
          <w:sz w:val="24"/>
          <w:szCs w:val="24"/>
        </w:rPr>
        <w:t xml:space="preserve">écrivez le type de liberté dont il est question dans ces extraits. </w:t>
      </w:r>
    </w:p>
    <w:p w:rsidR="00301119" w:rsidRDefault="00301119" w:rsidP="00301119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301119" w:rsidRPr="00CE1FFB" w:rsidRDefault="00301119" w:rsidP="00301119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CE1FFB">
        <w:rPr>
          <w:rFonts w:asciiTheme="majorHAnsi" w:hAnsiTheme="majorHAnsi"/>
          <w:b/>
          <w:sz w:val="24"/>
          <w:szCs w:val="24"/>
        </w:rPr>
        <w:lastRenderedPageBreak/>
        <w:t xml:space="preserve">Station </w:t>
      </w:r>
      <w:r>
        <w:rPr>
          <w:rFonts w:asciiTheme="majorHAnsi" w:hAnsiTheme="majorHAnsi"/>
          <w:b/>
          <w:sz w:val="24"/>
          <w:szCs w:val="24"/>
        </w:rPr>
        <w:t xml:space="preserve">4 : des mots pour la liberté </w:t>
      </w:r>
    </w:p>
    <w:p w:rsidR="00301119" w:rsidRDefault="00301119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Utilisez les outils à votre disposition, c'est-à-dire différents dictionnaires, afin de construire votre propre définition des concepts suivants. Vous ne devez pas </w:t>
      </w:r>
      <w:r w:rsidR="00803F0E">
        <w:rPr>
          <w:rFonts w:asciiTheme="majorHAnsi" w:hAnsiTheme="majorHAnsi"/>
          <w:sz w:val="24"/>
          <w:szCs w:val="24"/>
        </w:rPr>
        <w:t>recopier</w:t>
      </w:r>
      <w:r>
        <w:rPr>
          <w:rFonts w:asciiTheme="majorHAnsi" w:hAnsiTheme="majorHAnsi"/>
          <w:sz w:val="24"/>
          <w:szCs w:val="24"/>
        </w:rPr>
        <w:t xml:space="preserve"> l'information se trouvant dans les dictionnaires, mais bien construire votre propre définition en vous inspirant des dictionnaires. </w:t>
      </w:r>
    </w:p>
    <w:p w:rsidR="00301119" w:rsidRDefault="00301119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Les concepts : 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Responsabilité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Désir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Besoin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Devoir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Contrainte</w:t>
      </w:r>
    </w:p>
    <w:p w:rsidR="00301119" w:rsidRP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Dépendance</w:t>
      </w:r>
    </w:p>
    <w:p w:rsidR="00301119" w:rsidRDefault="00301119" w:rsidP="00301119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301119">
        <w:rPr>
          <w:rFonts w:asciiTheme="majorHAnsi" w:hAnsiTheme="majorHAnsi"/>
          <w:sz w:val="24"/>
          <w:szCs w:val="24"/>
        </w:rPr>
        <w:t>Autonomie</w:t>
      </w:r>
    </w:p>
    <w:p w:rsidR="00301119" w:rsidRDefault="00301119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01119" w:rsidRDefault="00301119" w:rsidP="00301119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301119" w:rsidRPr="00CE1FFB" w:rsidRDefault="00301119" w:rsidP="00301119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CE1FFB">
        <w:rPr>
          <w:rFonts w:asciiTheme="majorHAnsi" w:hAnsiTheme="majorHAnsi"/>
          <w:b/>
          <w:sz w:val="24"/>
          <w:szCs w:val="24"/>
        </w:rPr>
        <w:lastRenderedPageBreak/>
        <w:t xml:space="preserve">Station </w:t>
      </w:r>
      <w:r>
        <w:rPr>
          <w:rFonts w:asciiTheme="majorHAnsi" w:hAnsiTheme="majorHAnsi"/>
          <w:b/>
          <w:sz w:val="24"/>
          <w:szCs w:val="24"/>
        </w:rPr>
        <w:t xml:space="preserve">5 : la liberté en image </w:t>
      </w:r>
    </w:p>
    <w:p w:rsidR="00964038" w:rsidRDefault="00301119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Vous avez plusieurs images devant vous. Les images sont </w:t>
      </w:r>
      <w:r w:rsidR="00803F0E">
        <w:rPr>
          <w:rFonts w:asciiTheme="majorHAnsi" w:hAnsiTheme="majorHAnsi"/>
          <w:sz w:val="24"/>
          <w:szCs w:val="24"/>
        </w:rPr>
        <w:t>groupées</w:t>
      </w:r>
      <w:r>
        <w:rPr>
          <w:rFonts w:asciiTheme="majorHAnsi" w:hAnsiTheme="majorHAnsi"/>
          <w:sz w:val="24"/>
          <w:szCs w:val="24"/>
        </w:rPr>
        <w:t xml:space="preserve"> deux par deux. Pour chaque groupe d'image</w:t>
      </w:r>
      <w:r w:rsidR="00803F0E">
        <w:rPr>
          <w:rFonts w:asciiTheme="majorHAnsi" w:hAnsiTheme="majorHAnsi"/>
          <w:sz w:val="24"/>
          <w:szCs w:val="24"/>
        </w:rPr>
        <w:t>s,</w:t>
      </w:r>
      <w:r>
        <w:rPr>
          <w:rFonts w:asciiTheme="majorHAnsi" w:hAnsiTheme="majorHAnsi"/>
          <w:sz w:val="24"/>
          <w:szCs w:val="24"/>
        </w:rPr>
        <w:t xml:space="preserve"> vous devez </w:t>
      </w:r>
      <w:r w:rsidR="00803F0E">
        <w:rPr>
          <w:rFonts w:asciiTheme="majorHAnsi" w:hAnsiTheme="majorHAnsi"/>
          <w:sz w:val="24"/>
          <w:szCs w:val="24"/>
        </w:rPr>
        <w:t>choisir</w:t>
      </w:r>
      <w:r>
        <w:rPr>
          <w:rFonts w:asciiTheme="majorHAnsi" w:hAnsiTheme="majorHAnsi"/>
          <w:sz w:val="24"/>
          <w:szCs w:val="24"/>
        </w:rPr>
        <w:t xml:space="preserve"> </w:t>
      </w:r>
      <w:r w:rsidR="00803F0E">
        <w:rPr>
          <w:rFonts w:asciiTheme="majorHAnsi" w:hAnsiTheme="majorHAnsi"/>
          <w:sz w:val="24"/>
          <w:szCs w:val="24"/>
        </w:rPr>
        <w:t>le</w:t>
      </w:r>
      <w:r>
        <w:rPr>
          <w:rFonts w:asciiTheme="majorHAnsi" w:hAnsiTheme="majorHAnsi"/>
          <w:sz w:val="24"/>
          <w:szCs w:val="24"/>
        </w:rPr>
        <w:t xml:space="preserve"> personnage</w:t>
      </w:r>
      <w:r w:rsidR="00803F0E">
        <w:rPr>
          <w:rFonts w:asciiTheme="majorHAnsi" w:hAnsiTheme="majorHAnsi"/>
          <w:sz w:val="24"/>
          <w:szCs w:val="24"/>
        </w:rPr>
        <w:t xml:space="preserve"> qui </w:t>
      </w:r>
      <w:r>
        <w:rPr>
          <w:rFonts w:asciiTheme="majorHAnsi" w:hAnsiTheme="majorHAnsi"/>
          <w:sz w:val="24"/>
          <w:szCs w:val="24"/>
        </w:rPr>
        <w:t>est le plus libre. Vous devez justifier votre réponse, c'est-à-dire explique</w:t>
      </w:r>
      <w:r w:rsidR="00803F0E">
        <w:rPr>
          <w:rFonts w:asciiTheme="majorHAnsi" w:hAnsiTheme="majorHAnsi"/>
          <w:sz w:val="24"/>
          <w:szCs w:val="24"/>
        </w:rPr>
        <w:t xml:space="preserve">r </w:t>
      </w:r>
      <w:r>
        <w:rPr>
          <w:rFonts w:asciiTheme="majorHAnsi" w:hAnsiTheme="majorHAnsi"/>
          <w:sz w:val="24"/>
          <w:szCs w:val="24"/>
        </w:rPr>
        <w:t xml:space="preserve">pourquoi vous </w:t>
      </w:r>
      <w:r w:rsidR="00803F0E">
        <w:rPr>
          <w:rFonts w:asciiTheme="majorHAnsi" w:hAnsiTheme="majorHAnsi"/>
          <w:sz w:val="24"/>
          <w:szCs w:val="24"/>
        </w:rPr>
        <w:t>pensez</w:t>
      </w:r>
      <w:r>
        <w:rPr>
          <w:rFonts w:asciiTheme="majorHAnsi" w:hAnsiTheme="majorHAnsi"/>
          <w:sz w:val="24"/>
          <w:szCs w:val="24"/>
        </w:rPr>
        <w:t xml:space="preserve"> cela. Une bonne justification prend au moins deux lignes de votre feuille lignée</w:t>
      </w:r>
      <w:r w:rsidR="00964038">
        <w:rPr>
          <w:rFonts w:asciiTheme="majorHAnsi" w:hAnsiTheme="majorHAnsi"/>
          <w:sz w:val="24"/>
          <w:szCs w:val="24"/>
        </w:rPr>
        <w:t xml:space="preserve">. </w:t>
      </w:r>
    </w:p>
    <w:p w:rsidR="00964038" w:rsidRDefault="00964038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301119" w:rsidRDefault="00301119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  <w:sectPr w:rsidR="00301119" w:rsidSect="00486901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301119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1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03"/>
        <w:gridCol w:w="7613"/>
      </w:tblGrid>
      <w:tr w:rsidR="00525800" w:rsidTr="00525800">
        <w:trPr>
          <w:trHeight w:val="479"/>
        </w:trPr>
        <w:tc>
          <w:tcPr>
            <w:tcW w:w="6970" w:type="dxa"/>
          </w:tcPr>
          <w:p w:rsidR="00525800" w:rsidRDefault="00525800" w:rsidP="005258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5258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525800">
        <w:trPr>
          <w:trHeight w:val="6141"/>
        </w:trPr>
        <w:tc>
          <w:tcPr>
            <w:tcW w:w="6970" w:type="dxa"/>
          </w:tcPr>
          <w:p w:rsidR="00525800" w:rsidRDefault="00525800" w:rsidP="005258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430395" cy="3452495"/>
                  <wp:effectExtent l="19050" t="0" r="8255" b="0"/>
                  <wp:docPr id="15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rcRect l="5687" t="3908" r="5515" b="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95" cy="345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5258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833705" cy="3452648"/>
                  <wp:effectExtent l="19050" t="0" r="4995" b="0"/>
                  <wp:docPr id="18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676" cy="345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3011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2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38"/>
        <w:gridCol w:w="7508"/>
      </w:tblGrid>
      <w:tr w:rsidR="00525800" w:rsidTr="006C7374">
        <w:trPr>
          <w:trHeight w:val="479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6C7374">
        <w:trPr>
          <w:trHeight w:val="6141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312692" cy="3586829"/>
                  <wp:effectExtent l="19050" t="0" r="0" b="0"/>
                  <wp:docPr id="1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 l="6656" r="7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47" cy="359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580255" cy="3500919"/>
                  <wp:effectExtent l="19050" t="0" r="0" b="0"/>
                  <wp:docPr id="2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1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739" cy="350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52580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 w:rsidP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3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70"/>
        <w:gridCol w:w="7576"/>
      </w:tblGrid>
      <w:tr w:rsidR="00525800" w:rsidTr="006C7374">
        <w:trPr>
          <w:trHeight w:val="479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6C7374">
        <w:trPr>
          <w:trHeight w:val="6141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3434602" cy="4449170"/>
                  <wp:effectExtent l="19050" t="0" r="0" b="0"/>
                  <wp:docPr id="3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 b="1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026" cy="445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3228169" cy="4451688"/>
                  <wp:effectExtent l="19050" t="0" r="0" b="0"/>
                  <wp:docPr id="4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 l="19344" t="17787" r="8985" b="8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571" cy="44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52580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 w:rsidP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4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4"/>
        <w:gridCol w:w="7362"/>
      </w:tblGrid>
      <w:tr w:rsidR="00525800" w:rsidTr="006C7374">
        <w:trPr>
          <w:trHeight w:val="479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6C7374">
        <w:trPr>
          <w:trHeight w:val="6141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633357" cy="3452883"/>
                  <wp:effectExtent l="19050" t="0" r="0" b="0"/>
                  <wp:docPr id="5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776" cy="345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696217" cy="3452883"/>
                  <wp:effectExtent l="19050" t="0" r="9133" b="0"/>
                  <wp:docPr id="6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 l="28319" t="21739" r="1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217" cy="345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52580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 w:rsidP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5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70"/>
        <w:gridCol w:w="7576"/>
      </w:tblGrid>
      <w:tr w:rsidR="00525800" w:rsidTr="006C7374">
        <w:trPr>
          <w:trHeight w:val="479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6C7374">
        <w:trPr>
          <w:trHeight w:val="6141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3406538" cy="5109808"/>
                  <wp:effectExtent l="19050" t="0" r="3412" b="0"/>
                  <wp:docPr id="7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7" cy="512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3440374" cy="5152461"/>
                  <wp:effectExtent l="19050" t="0" r="7676" b="0"/>
                  <wp:docPr id="8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89" cy="515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52580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 w:rsidP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525800" w:rsidRDefault="00525800" w:rsidP="00525800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Série 6</w:t>
      </w:r>
    </w:p>
    <w:tbl>
      <w:tblPr>
        <w:tblStyle w:val="Grilledutableau"/>
        <w:tblW w:w="14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94"/>
        <w:gridCol w:w="7322"/>
      </w:tblGrid>
      <w:tr w:rsidR="00525800" w:rsidTr="006C7374">
        <w:trPr>
          <w:trHeight w:val="479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A</w:t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Image B</w:t>
            </w:r>
          </w:p>
        </w:tc>
      </w:tr>
      <w:tr w:rsidR="00525800" w:rsidTr="006C7374">
        <w:trPr>
          <w:trHeight w:val="6141"/>
        </w:trPr>
        <w:tc>
          <w:tcPr>
            <w:tcW w:w="6970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662667" cy="3043450"/>
                  <wp:effectExtent l="19050" t="0" r="4583" b="0"/>
                  <wp:docPr id="9" name="Image 15" descr="C:\Users\Alexandre\AppData\Local\Microsoft\Windows\INetCache\Content.Word\why-people-get-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xandre\AppData\Local\Microsoft\Windows\INetCache\Content.Word\why-people-get-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r="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021" cy="304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525800" w:rsidRDefault="00525800" w:rsidP="006C7374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4680594" cy="3043450"/>
                  <wp:effectExtent l="19050" t="0" r="5706" b="0"/>
                  <wp:docPr id="10" name="Image 18" descr="C:\Users\Alexandre\AppData\Local\Microsoft\Windows\INetCache\Content.Word\education in p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exandre\AppData\Local\Microsoft\Windows\INetCache\Content.Word\education in p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r="3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594" cy="30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00" w:rsidRDefault="00525800" w:rsidP="0052580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525800" w:rsidRDefault="00525800" w:rsidP="005258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25800" w:rsidRPr="00301119" w:rsidRDefault="000438DA" w:rsidP="00525800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6pt;margin-top:65pt;width:237.5pt;height:183.8pt;z-index:251658240" filled="f" stroked="f">
            <v:textbox>
              <w:txbxContent>
                <w:p w:rsidR="000438DA" w:rsidRPr="000438DA" w:rsidRDefault="000438DA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Savater, F. (2007). </w:t>
                  </w:r>
                  <w:r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Éthique à l'usage de mon fils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(traduit par C. </w:t>
                  </w:r>
                  <w:proofErr w:type="spellStart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Bleton</w:t>
                  </w:r>
                  <w:proofErr w:type="spellEnd"/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). Paris : Éditions du Seuil. p.25 à 34. </w:t>
                  </w:r>
                </w:p>
              </w:txbxContent>
            </v:textbox>
          </v:shape>
        </w:pict>
      </w:r>
      <w:r w:rsidR="00525800">
        <w:rPr>
          <w:rFonts w:asciiTheme="majorHAnsi" w:hAnsiTheme="maj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65pt;height:510.75pt">
            <v:imagedata r:id="rId17" o:title="1" grayscale="t"/>
          </v:shape>
        </w:pict>
      </w:r>
      <w:r w:rsidR="00525800">
        <w:rPr>
          <w:rFonts w:asciiTheme="majorHAnsi" w:hAnsiTheme="majorHAnsi"/>
          <w:sz w:val="24"/>
          <w:szCs w:val="24"/>
        </w:rPr>
        <w:pict>
          <v:shape id="_x0000_i1026" type="#_x0000_t75" style="width:296.65pt;height:512.65pt">
            <v:imagedata r:id="rId18" o:title="2" grayscale="t"/>
          </v:shape>
        </w:pict>
      </w:r>
      <w:r w:rsidR="00525800">
        <w:rPr>
          <w:rFonts w:asciiTheme="majorHAnsi" w:hAnsiTheme="majorHAnsi"/>
          <w:sz w:val="24"/>
          <w:szCs w:val="24"/>
        </w:rPr>
        <w:lastRenderedPageBreak/>
        <w:pict>
          <v:shape id="_x0000_i1027" type="#_x0000_t75" style="width:585.75pt;height:7in">
            <v:imagedata r:id="rId19" o:title="3" grayscale="t"/>
          </v:shape>
        </w:pict>
      </w:r>
      <w:r w:rsidR="00525800">
        <w:rPr>
          <w:rFonts w:asciiTheme="majorHAnsi" w:hAnsiTheme="majorHAnsi"/>
          <w:sz w:val="24"/>
          <w:szCs w:val="24"/>
        </w:rPr>
        <w:lastRenderedPageBreak/>
        <w:pict>
          <v:shape id="_x0000_i1028" type="#_x0000_t75" style="width:579.4pt;height:502.9pt">
            <v:imagedata r:id="rId20" o:title="4" grayscale="t"/>
          </v:shape>
        </w:pict>
      </w:r>
      <w:r w:rsidR="00525800">
        <w:rPr>
          <w:rFonts w:asciiTheme="majorHAnsi" w:hAnsiTheme="majorHAnsi"/>
          <w:sz w:val="24"/>
          <w:szCs w:val="24"/>
        </w:rPr>
        <w:lastRenderedPageBreak/>
        <w:pict>
          <v:shape id="_x0000_i1029" type="#_x0000_t75" style="width:583.5pt;height:7in">
            <v:imagedata r:id="rId21" o:title="5" grayscale="t"/>
          </v:shape>
        </w:pict>
      </w:r>
      <w:r w:rsidR="00525800">
        <w:rPr>
          <w:rFonts w:asciiTheme="majorHAnsi" w:hAnsiTheme="majorHAnsi"/>
          <w:sz w:val="24"/>
          <w:szCs w:val="24"/>
        </w:rPr>
        <w:lastRenderedPageBreak/>
        <w:pict>
          <v:shape id="_x0000_i1031" type="#_x0000_t75" style="width:586.5pt;height:508.5pt">
            <v:imagedata r:id="rId22" o:title="6" grayscale="t"/>
          </v:shape>
        </w:pict>
      </w:r>
      <w:r w:rsidR="00525800">
        <w:rPr>
          <w:rFonts w:asciiTheme="majorHAnsi" w:hAnsiTheme="majorHAnsi"/>
          <w:sz w:val="24"/>
          <w:szCs w:val="24"/>
        </w:rPr>
        <w:lastRenderedPageBreak/>
        <w:pict>
          <v:shape id="_x0000_i1030" type="#_x0000_t75" style="width:293.25pt;height:507.4pt">
            <v:imagedata r:id="rId23" o:title="7" grayscale="t"/>
          </v:shape>
        </w:pict>
      </w:r>
    </w:p>
    <w:sectPr w:rsidR="00525800" w:rsidRPr="00301119" w:rsidSect="0030111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8733B"/>
    <w:multiLevelType w:val="hybridMultilevel"/>
    <w:tmpl w:val="038694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14032"/>
    <w:multiLevelType w:val="hybridMultilevel"/>
    <w:tmpl w:val="02C4704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B2045B"/>
    <w:multiLevelType w:val="hybridMultilevel"/>
    <w:tmpl w:val="87B00F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33CC6"/>
    <w:multiLevelType w:val="hybridMultilevel"/>
    <w:tmpl w:val="8FB46EA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D269EC"/>
    <w:multiLevelType w:val="hybridMultilevel"/>
    <w:tmpl w:val="BCE2AAC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903923"/>
    <w:multiLevelType w:val="hybridMultilevel"/>
    <w:tmpl w:val="78E2D2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E1FFB"/>
    <w:rsid w:val="000438DA"/>
    <w:rsid w:val="00074A97"/>
    <w:rsid w:val="000A527C"/>
    <w:rsid w:val="0026011A"/>
    <w:rsid w:val="00301119"/>
    <w:rsid w:val="00406C5D"/>
    <w:rsid w:val="00440E5C"/>
    <w:rsid w:val="004436C7"/>
    <w:rsid w:val="00486901"/>
    <w:rsid w:val="00525800"/>
    <w:rsid w:val="007361F2"/>
    <w:rsid w:val="00757AA8"/>
    <w:rsid w:val="00803F0E"/>
    <w:rsid w:val="00955D79"/>
    <w:rsid w:val="00964038"/>
    <w:rsid w:val="00A1330D"/>
    <w:rsid w:val="00AE554D"/>
    <w:rsid w:val="00CE1FFB"/>
    <w:rsid w:val="00D51250"/>
    <w:rsid w:val="00EE5505"/>
    <w:rsid w:val="00EE697C"/>
    <w:rsid w:val="00FB1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9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1FFB"/>
    <w:pPr>
      <w:ind w:left="720"/>
      <w:contextualSpacing/>
    </w:pPr>
  </w:style>
  <w:style w:type="table" w:styleId="Grilledutableau">
    <w:name w:val="Table Grid"/>
    <w:basedOn w:val="TableauNormal"/>
    <w:uiPriority w:val="59"/>
    <w:rsid w:val="005258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17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Jean</dc:creator>
  <cp:keywords/>
  <dc:description/>
  <cp:lastModifiedBy>Alexandre Jean</cp:lastModifiedBy>
  <cp:revision>14</cp:revision>
  <dcterms:created xsi:type="dcterms:W3CDTF">2014-09-29T02:57:00Z</dcterms:created>
  <dcterms:modified xsi:type="dcterms:W3CDTF">2014-10-02T01:41:00Z</dcterms:modified>
</cp:coreProperties>
</file>